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C" w:rsidRPr="00181FF9" w:rsidRDefault="00A7311C" w:rsidP="00A7311C">
      <w:pPr>
        <w:jc w:val="center"/>
        <w:rPr>
          <w:b/>
        </w:rPr>
      </w:pPr>
      <w:r w:rsidRPr="00181FF9">
        <w:rPr>
          <w:b/>
        </w:rPr>
        <w:t xml:space="preserve">СОВЕТ </w:t>
      </w:r>
      <w:r w:rsidR="00D15F0C">
        <w:rPr>
          <w:b/>
        </w:rPr>
        <w:t>КУХАРЕВСКОГО</w:t>
      </w:r>
      <w:r w:rsidRPr="00181FF9">
        <w:rPr>
          <w:b/>
        </w:rPr>
        <w:t xml:space="preserve"> СЕЛЬСКОГО ПОСЕЛЕНИЯ</w:t>
      </w:r>
    </w:p>
    <w:p w:rsidR="00A7311C" w:rsidRPr="00181FF9" w:rsidRDefault="00A7311C" w:rsidP="00A7311C">
      <w:pPr>
        <w:jc w:val="center"/>
      </w:pPr>
      <w:r w:rsidRPr="00181FF9">
        <w:t>ИСИЛЬКУЛЬСКОГО МУНИЦИПАЛЬНОГО РАЙОНА</w:t>
      </w:r>
    </w:p>
    <w:p w:rsidR="00A7311C" w:rsidRPr="00181FF9" w:rsidRDefault="00A7311C" w:rsidP="00A7311C">
      <w:pPr>
        <w:jc w:val="center"/>
      </w:pPr>
      <w:r w:rsidRPr="00181FF9">
        <w:t>ОМСКОЙ ОБЛАСТИ</w:t>
      </w:r>
    </w:p>
    <w:p w:rsidR="00A7311C" w:rsidRPr="00181FF9" w:rsidRDefault="00A7311C" w:rsidP="00A7311C">
      <w:pPr>
        <w:jc w:val="center"/>
      </w:pPr>
      <w:r w:rsidRPr="00181FF9">
        <w:t>(</w:t>
      </w:r>
      <w:r>
        <w:t>четвертого</w:t>
      </w:r>
      <w:r w:rsidRPr="00181FF9">
        <w:t xml:space="preserve"> созыва)</w:t>
      </w:r>
    </w:p>
    <w:p w:rsidR="00A7311C" w:rsidRPr="00181FF9" w:rsidRDefault="00A7311C" w:rsidP="00A7311C">
      <w:pPr>
        <w:jc w:val="center"/>
        <w:rPr>
          <w:b/>
        </w:rPr>
      </w:pPr>
    </w:p>
    <w:p w:rsidR="00A7311C" w:rsidRPr="00181FF9" w:rsidRDefault="00A7311C" w:rsidP="00A7311C">
      <w:pPr>
        <w:jc w:val="center"/>
        <w:rPr>
          <w:b/>
        </w:rPr>
      </w:pPr>
      <w:r w:rsidRPr="00181FF9">
        <w:rPr>
          <w:b/>
        </w:rPr>
        <w:t xml:space="preserve">РЕШЕНИЕ </w:t>
      </w:r>
    </w:p>
    <w:p w:rsidR="00A7311C" w:rsidRPr="00181FF9" w:rsidRDefault="00A7311C" w:rsidP="00A7311C">
      <w:r w:rsidRPr="00181FF9">
        <w:t xml:space="preserve">от </w:t>
      </w:r>
      <w:r w:rsidR="00DF0E15">
        <w:t>31</w:t>
      </w:r>
      <w:r w:rsidR="00222647">
        <w:t>.01</w:t>
      </w:r>
      <w:r>
        <w:t>.202</w:t>
      </w:r>
      <w:r w:rsidR="00222647">
        <w:t>4</w:t>
      </w:r>
      <w:r w:rsidRPr="00181FF9">
        <w:t xml:space="preserve"> года                                                                                      № </w:t>
      </w:r>
      <w:r w:rsidR="00DF0E15">
        <w:t>4</w:t>
      </w:r>
    </w:p>
    <w:p w:rsidR="00A7311C" w:rsidRDefault="00A7311C" w:rsidP="00A7311C">
      <w:pPr>
        <w:rPr>
          <w:sz w:val="22"/>
          <w:szCs w:val="22"/>
        </w:rPr>
      </w:pPr>
      <w:r w:rsidRPr="00181FF9">
        <w:rPr>
          <w:sz w:val="22"/>
          <w:szCs w:val="22"/>
        </w:rPr>
        <w:t xml:space="preserve">с. </w:t>
      </w:r>
      <w:r w:rsidR="000111AB">
        <w:rPr>
          <w:sz w:val="22"/>
          <w:szCs w:val="22"/>
        </w:rPr>
        <w:t>Маргенау</w:t>
      </w:r>
    </w:p>
    <w:p w:rsidR="00A7311C" w:rsidRPr="00181FF9" w:rsidRDefault="00A7311C" w:rsidP="00A7311C">
      <w:pPr>
        <w:rPr>
          <w:sz w:val="22"/>
          <w:szCs w:val="22"/>
        </w:rPr>
      </w:pPr>
    </w:p>
    <w:p w:rsidR="00A7311C" w:rsidRDefault="00346BDF" w:rsidP="000111AB">
      <w:pPr>
        <w:autoSpaceDE w:val="0"/>
        <w:autoSpaceDN w:val="0"/>
        <w:adjustRightInd w:val="0"/>
        <w:ind w:right="-1"/>
        <w:jc w:val="both"/>
        <w:rPr>
          <w:bCs/>
        </w:rPr>
      </w:pPr>
      <w:r>
        <w:t xml:space="preserve">Об утверждении </w:t>
      </w:r>
      <w:proofErr w:type="gramStart"/>
      <w:r>
        <w:t>Порядка обнародования муниципальных нормативных правовых актов органов местного самоуправления</w:t>
      </w:r>
      <w:proofErr w:type="gramEnd"/>
      <w:r>
        <w:t xml:space="preserve"> </w:t>
      </w:r>
      <w:r w:rsidR="00D15F0C">
        <w:t>Кухаревского</w:t>
      </w:r>
      <w:r>
        <w:t xml:space="preserve"> сельского поселения сельского поселения Исилькульского муниципального района Омской области</w:t>
      </w:r>
    </w:p>
    <w:p w:rsidR="00AD3357" w:rsidRPr="00181FF9" w:rsidRDefault="00AD3357" w:rsidP="00AD3357">
      <w:pPr>
        <w:autoSpaceDE w:val="0"/>
        <w:autoSpaceDN w:val="0"/>
        <w:adjustRightInd w:val="0"/>
        <w:ind w:right="3775"/>
        <w:jc w:val="both"/>
        <w:rPr>
          <w:bCs/>
        </w:rPr>
      </w:pPr>
    </w:p>
    <w:p w:rsidR="00346BDF" w:rsidRDefault="00346BDF" w:rsidP="00A7311C">
      <w:pPr>
        <w:ind w:firstLine="720"/>
        <w:jc w:val="both"/>
        <w:outlineLvl w:val="0"/>
        <w:rPr>
          <w:bCs/>
          <w:kern w:val="36"/>
        </w:rPr>
      </w:pPr>
    </w:p>
    <w:p w:rsidR="00A7311C" w:rsidRPr="00181FF9" w:rsidRDefault="00A7311C" w:rsidP="00A7311C">
      <w:pPr>
        <w:ind w:firstLine="720"/>
        <w:jc w:val="both"/>
        <w:outlineLvl w:val="0"/>
        <w:rPr>
          <w:bCs/>
          <w:kern w:val="36"/>
        </w:rPr>
      </w:pPr>
      <w:r>
        <w:rPr>
          <w:bCs/>
          <w:kern w:val="36"/>
        </w:rPr>
        <w:t>В</w:t>
      </w:r>
      <w:r w:rsidRPr="00181FF9">
        <w:rPr>
          <w:bCs/>
          <w:kern w:val="36"/>
        </w:rPr>
        <w:t xml:space="preserve"> соответствии с Федеральным </w:t>
      </w:r>
      <w:hyperlink r:id="rId5" w:history="1">
        <w:r w:rsidRPr="00181FF9">
          <w:rPr>
            <w:bCs/>
            <w:kern w:val="36"/>
          </w:rPr>
          <w:t>законом</w:t>
        </w:r>
      </w:hyperlink>
      <w:r w:rsidRPr="00181FF9">
        <w:rPr>
          <w:bCs/>
          <w:kern w:val="36"/>
        </w:rPr>
        <w:t xml:space="preserve"> от 06.10.2003 года №</w:t>
      </w:r>
      <w:r w:rsidR="00346BDF">
        <w:rPr>
          <w:bCs/>
          <w:kern w:val="36"/>
        </w:rPr>
        <w:t xml:space="preserve"> </w:t>
      </w:r>
      <w:r w:rsidRPr="00181FF9">
        <w:rPr>
          <w:bCs/>
          <w:kern w:val="36"/>
        </w:rPr>
        <w:t xml:space="preserve">131-ФЗ «Об общих принципах организации местного самоуправления в Российской Федерации», руководствуясь </w:t>
      </w:r>
      <w:hyperlink r:id="rId6" w:history="1">
        <w:r w:rsidRPr="00181FF9">
          <w:rPr>
            <w:bCs/>
            <w:kern w:val="36"/>
          </w:rPr>
          <w:t>Уставом</w:t>
        </w:r>
      </w:hyperlink>
      <w:r w:rsidRPr="00181FF9">
        <w:rPr>
          <w:bCs/>
          <w:kern w:val="36"/>
        </w:rPr>
        <w:t xml:space="preserve"> </w:t>
      </w:r>
      <w:r w:rsidR="00D15F0C">
        <w:rPr>
          <w:bCs/>
          <w:kern w:val="36"/>
        </w:rPr>
        <w:t>Кухаревского</w:t>
      </w:r>
      <w:r w:rsidRPr="00181FF9">
        <w:rPr>
          <w:bCs/>
          <w:kern w:val="36"/>
        </w:rPr>
        <w:t xml:space="preserve"> сельского поселения Исилькульского муниципального района, Совет </w:t>
      </w:r>
      <w:r w:rsidR="00D15F0C">
        <w:rPr>
          <w:bCs/>
          <w:kern w:val="36"/>
        </w:rPr>
        <w:t>Кухаревского</w:t>
      </w:r>
      <w:r w:rsidRPr="00181FF9">
        <w:rPr>
          <w:bCs/>
          <w:kern w:val="36"/>
        </w:rPr>
        <w:t xml:space="preserve"> сельского поселения Исилькульского муниципального района Омской области РЕШИЛ:</w:t>
      </w:r>
    </w:p>
    <w:p w:rsidR="00346BDF" w:rsidRDefault="00A7311C" w:rsidP="00346BDF">
      <w:pPr>
        <w:ind w:right="71" w:firstLine="720"/>
        <w:jc w:val="both"/>
      </w:pPr>
      <w:r w:rsidRPr="00181FF9">
        <w:t xml:space="preserve">1. </w:t>
      </w:r>
      <w:r w:rsidR="00346BDF">
        <w:t xml:space="preserve">Утвердить Порядок обнародования муниципальных нормативных правовых актов органов местного самоуправления </w:t>
      </w:r>
      <w:r w:rsidR="00D15F0C">
        <w:t>Кухаревского</w:t>
      </w:r>
      <w:r w:rsidR="00346BDF">
        <w:t xml:space="preserve"> сельского поселения сельского поселения Исилькульского муниципального района Омской области,</w:t>
      </w:r>
      <w:r w:rsidR="00346BDF" w:rsidRPr="00B97702">
        <w:t xml:space="preserve"> согласно приложению</w:t>
      </w:r>
      <w:r w:rsidR="00346BDF">
        <w:t xml:space="preserve">. </w:t>
      </w:r>
    </w:p>
    <w:p w:rsidR="00D15F0C" w:rsidRDefault="00D15F0C" w:rsidP="00346BDF">
      <w:pPr>
        <w:ind w:right="71" w:firstLine="720"/>
        <w:jc w:val="both"/>
      </w:pPr>
      <w:r>
        <w:t xml:space="preserve">2. </w:t>
      </w:r>
      <w:r w:rsidRPr="00D15F0C">
        <w:t>Решение Совета Кухаревского сельского поселения от 23.09.2006 № 60 «Об определении мест и порядка обнародования нормативно-правовых актов органов местного самоуправления Кухаревского сельского поселения Исилькульского муниципального района Омской  области» отменить.</w:t>
      </w:r>
    </w:p>
    <w:p w:rsidR="00346BDF" w:rsidRPr="00346BDF" w:rsidRDefault="00D15F0C" w:rsidP="00346BDF">
      <w:pPr>
        <w:ind w:firstLine="709"/>
        <w:jc w:val="both"/>
        <w:textAlignment w:val="baseline"/>
      </w:pPr>
      <w:r>
        <w:t>3</w:t>
      </w:r>
      <w:r w:rsidR="00AD3357" w:rsidRPr="00AD3357">
        <w:t xml:space="preserve">. </w:t>
      </w:r>
      <w:r w:rsidR="00346BDF" w:rsidRPr="00346BDF">
        <w:rPr>
          <w:bCs/>
        </w:rPr>
        <w:t xml:space="preserve">Настоящее решение Совета </w:t>
      </w:r>
      <w:r>
        <w:rPr>
          <w:bCs/>
        </w:rPr>
        <w:t>Кухаревского</w:t>
      </w:r>
      <w:r w:rsidR="00346BDF" w:rsidRPr="00346BDF">
        <w:rPr>
          <w:bCs/>
        </w:rPr>
        <w:t xml:space="preserve"> сельского поселения Исилькульского муниципального района Омской области опубликовать (обнародовать), в том числе путем размещения на официальном сайте </w:t>
      </w:r>
      <w:r>
        <w:rPr>
          <w:bCs/>
        </w:rPr>
        <w:t>Кухаревского</w:t>
      </w:r>
      <w:r w:rsidR="00346BDF" w:rsidRPr="00346BDF">
        <w:rPr>
          <w:bCs/>
        </w:rPr>
        <w:t xml:space="preserve"> сельского поселения Исилькульского муниципального района Омской области в сети «Интернет».</w:t>
      </w:r>
    </w:p>
    <w:p w:rsidR="00A7311C" w:rsidRPr="00181FF9" w:rsidRDefault="00A7311C" w:rsidP="00346BDF">
      <w:pPr>
        <w:ind w:firstLine="709"/>
        <w:textAlignment w:val="baseline"/>
      </w:pPr>
    </w:p>
    <w:p w:rsidR="00346BDF" w:rsidRDefault="00346BDF" w:rsidP="00A7311C">
      <w:pPr>
        <w:autoSpaceDE w:val="0"/>
        <w:autoSpaceDN w:val="0"/>
        <w:adjustRightInd w:val="0"/>
        <w:jc w:val="both"/>
      </w:pPr>
    </w:p>
    <w:tbl>
      <w:tblPr>
        <w:tblpPr w:leftFromText="180" w:rightFromText="180" w:vertAnchor="text" w:horzAnchor="margin" w:tblpY="134"/>
        <w:tblW w:w="0" w:type="auto"/>
        <w:tblLook w:val="04A0"/>
      </w:tblPr>
      <w:tblGrid>
        <w:gridCol w:w="4687"/>
        <w:gridCol w:w="4808"/>
      </w:tblGrid>
      <w:tr w:rsidR="00D15F0C" w:rsidRPr="003D6FDB" w:rsidTr="00722D47">
        <w:trPr>
          <w:trHeight w:val="1436"/>
        </w:trPr>
        <w:tc>
          <w:tcPr>
            <w:tcW w:w="4687" w:type="dxa"/>
          </w:tcPr>
          <w:p w:rsidR="00D15F0C" w:rsidRPr="003D6FDB" w:rsidRDefault="00D15F0C" w:rsidP="00722D47">
            <w:pPr>
              <w:tabs>
                <w:tab w:val="left" w:pos="7710"/>
              </w:tabs>
              <w:rPr>
                <w:sz w:val="26"/>
                <w:szCs w:val="26"/>
              </w:rPr>
            </w:pPr>
            <w:r w:rsidRPr="003D6FDB">
              <w:rPr>
                <w:sz w:val="26"/>
                <w:szCs w:val="26"/>
              </w:rPr>
              <w:t>Председатель Совета</w:t>
            </w:r>
          </w:p>
          <w:p w:rsidR="00D15F0C" w:rsidRPr="003D6FDB" w:rsidRDefault="00D15F0C" w:rsidP="00722D47">
            <w:pPr>
              <w:pStyle w:val="ConsPlusNormal"/>
              <w:ind w:firstLine="0"/>
              <w:jc w:val="both"/>
              <w:rPr>
                <w:rFonts w:ascii="Times New Roman" w:hAnsi="Times New Roman" w:cs="Times New Roman"/>
                <w:sz w:val="26"/>
                <w:szCs w:val="26"/>
              </w:rPr>
            </w:pPr>
            <w:r w:rsidRPr="003D6FDB">
              <w:rPr>
                <w:rFonts w:ascii="Times New Roman" w:hAnsi="Times New Roman" w:cs="Times New Roman"/>
                <w:sz w:val="26"/>
                <w:szCs w:val="26"/>
              </w:rPr>
              <w:t xml:space="preserve">Кухаревского сельского поселения                                          </w:t>
            </w:r>
          </w:p>
          <w:p w:rsidR="00D15F0C" w:rsidRPr="003D6FDB" w:rsidRDefault="00D15F0C" w:rsidP="00722D47">
            <w:pPr>
              <w:pStyle w:val="ConsPlusNormal"/>
              <w:ind w:firstLine="0"/>
              <w:jc w:val="both"/>
              <w:rPr>
                <w:rFonts w:ascii="Times New Roman" w:hAnsi="Times New Roman" w:cs="Times New Roman"/>
                <w:sz w:val="26"/>
                <w:szCs w:val="26"/>
              </w:rPr>
            </w:pPr>
          </w:p>
          <w:p w:rsidR="00D15F0C" w:rsidRPr="003D6FDB" w:rsidRDefault="00D15F0C" w:rsidP="00722D47">
            <w:pPr>
              <w:pStyle w:val="ConsPlusNormal"/>
              <w:ind w:firstLine="0"/>
              <w:jc w:val="both"/>
              <w:rPr>
                <w:rFonts w:ascii="Times New Roman" w:hAnsi="Times New Roman" w:cs="Times New Roman"/>
                <w:sz w:val="26"/>
                <w:szCs w:val="26"/>
              </w:rPr>
            </w:pPr>
            <w:r w:rsidRPr="003D6FDB">
              <w:rPr>
                <w:rFonts w:ascii="Times New Roman" w:hAnsi="Times New Roman" w:cs="Times New Roman"/>
                <w:sz w:val="26"/>
                <w:szCs w:val="26"/>
              </w:rPr>
              <w:t xml:space="preserve">________________Д.М Попандопуло       </w:t>
            </w:r>
          </w:p>
          <w:p w:rsidR="00D15F0C" w:rsidRPr="003D6FDB" w:rsidRDefault="00D15F0C" w:rsidP="00722D47">
            <w:pPr>
              <w:pStyle w:val="ConsPlusNormal"/>
              <w:ind w:firstLine="0"/>
              <w:jc w:val="both"/>
              <w:rPr>
                <w:rFonts w:ascii="Times New Roman" w:hAnsi="Times New Roman" w:cs="Times New Roman"/>
                <w:sz w:val="26"/>
                <w:szCs w:val="26"/>
              </w:rPr>
            </w:pPr>
          </w:p>
          <w:p w:rsidR="00D15F0C" w:rsidRPr="003D6FDB" w:rsidRDefault="00D15F0C" w:rsidP="00722D47">
            <w:pPr>
              <w:pStyle w:val="ConsPlusNormal"/>
              <w:ind w:firstLine="0"/>
              <w:jc w:val="both"/>
              <w:rPr>
                <w:rFonts w:ascii="Times New Roman" w:hAnsi="Times New Roman" w:cs="Times New Roman"/>
                <w:sz w:val="26"/>
                <w:szCs w:val="26"/>
              </w:rPr>
            </w:pPr>
          </w:p>
        </w:tc>
        <w:tc>
          <w:tcPr>
            <w:tcW w:w="4808" w:type="dxa"/>
          </w:tcPr>
          <w:p w:rsidR="00D15F0C" w:rsidRPr="003D6FDB" w:rsidRDefault="00D15F0C" w:rsidP="00722D47">
            <w:pPr>
              <w:tabs>
                <w:tab w:val="left" w:pos="7710"/>
              </w:tabs>
              <w:rPr>
                <w:sz w:val="26"/>
                <w:szCs w:val="26"/>
              </w:rPr>
            </w:pPr>
            <w:r w:rsidRPr="003D6FDB">
              <w:rPr>
                <w:sz w:val="26"/>
                <w:szCs w:val="26"/>
              </w:rPr>
              <w:t>Глава</w:t>
            </w:r>
          </w:p>
          <w:p w:rsidR="00D15F0C" w:rsidRPr="003D6FDB" w:rsidRDefault="00D15F0C" w:rsidP="00722D47">
            <w:pPr>
              <w:tabs>
                <w:tab w:val="left" w:pos="7710"/>
              </w:tabs>
              <w:rPr>
                <w:sz w:val="26"/>
                <w:szCs w:val="26"/>
              </w:rPr>
            </w:pPr>
            <w:r w:rsidRPr="003D6FDB">
              <w:rPr>
                <w:sz w:val="26"/>
                <w:szCs w:val="26"/>
              </w:rPr>
              <w:t xml:space="preserve">Кухаревского сельского поселения </w:t>
            </w:r>
          </w:p>
          <w:p w:rsidR="00D15F0C" w:rsidRDefault="00D15F0C" w:rsidP="00722D47">
            <w:pPr>
              <w:tabs>
                <w:tab w:val="left" w:pos="7710"/>
              </w:tabs>
              <w:rPr>
                <w:sz w:val="26"/>
                <w:szCs w:val="26"/>
              </w:rPr>
            </w:pPr>
          </w:p>
          <w:p w:rsidR="00D15F0C" w:rsidRPr="003D6FDB" w:rsidRDefault="00D15F0C" w:rsidP="00722D47">
            <w:pPr>
              <w:tabs>
                <w:tab w:val="left" w:pos="7710"/>
              </w:tabs>
              <w:rPr>
                <w:sz w:val="26"/>
                <w:szCs w:val="26"/>
              </w:rPr>
            </w:pPr>
            <w:r w:rsidRPr="003D6FDB">
              <w:rPr>
                <w:sz w:val="26"/>
                <w:szCs w:val="26"/>
              </w:rPr>
              <w:t>_____________________Е.М.Пальчик</w:t>
            </w:r>
          </w:p>
          <w:p w:rsidR="00D15F0C" w:rsidRPr="003D6FDB" w:rsidRDefault="00D15F0C" w:rsidP="00722D47">
            <w:pPr>
              <w:pStyle w:val="ConsPlusNormal"/>
              <w:ind w:firstLine="0"/>
              <w:jc w:val="both"/>
              <w:rPr>
                <w:rFonts w:ascii="Times New Roman" w:hAnsi="Times New Roman" w:cs="Times New Roman"/>
                <w:sz w:val="26"/>
                <w:szCs w:val="26"/>
              </w:rPr>
            </w:pPr>
          </w:p>
        </w:tc>
      </w:tr>
    </w:tbl>
    <w:p w:rsidR="00346BDF" w:rsidRDefault="00346BDF" w:rsidP="00A7311C"/>
    <w:p w:rsidR="00DF0E15" w:rsidRDefault="00DF0E15" w:rsidP="00A7311C"/>
    <w:p w:rsidR="00DF0E15" w:rsidRDefault="00DF0E15" w:rsidP="00A7311C"/>
    <w:p w:rsidR="000111AB" w:rsidRDefault="000111AB" w:rsidP="00A7311C"/>
    <w:p w:rsidR="00346BDF" w:rsidRPr="00346BDF" w:rsidRDefault="00346BDF" w:rsidP="00346BDF">
      <w:pPr>
        <w:jc w:val="right"/>
        <w:rPr>
          <w:sz w:val="24"/>
          <w:szCs w:val="24"/>
        </w:rPr>
      </w:pPr>
      <w:r w:rsidRPr="00346BDF">
        <w:rPr>
          <w:sz w:val="24"/>
          <w:szCs w:val="24"/>
        </w:rPr>
        <w:lastRenderedPageBreak/>
        <w:t>Приложение</w:t>
      </w:r>
    </w:p>
    <w:p w:rsidR="00346BDF" w:rsidRDefault="00346BDF" w:rsidP="00346BDF">
      <w:pPr>
        <w:jc w:val="right"/>
        <w:rPr>
          <w:sz w:val="24"/>
          <w:szCs w:val="24"/>
        </w:rPr>
      </w:pPr>
      <w:r w:rsidRPr="00346BDF">
        <w:rPr>
          <w:sz w:val="24"/>
          <w:szCs w:val="24"/>
        </w:rPr>
        <w:t xml:space="preserve">к решению Совета </w:t>
      </w:r>
      <w:r w:rsidR="00D15F0C">
        <w:rPr>
          <w:sz w:val="24"/>
          <w:szCs w:val="24"/>
        </w:rPr>
        <w:t>Кухаревского</w:t>
      </w:r>
      <w:r w:rsidRPr="00346BDF">
        <w:rPr>
          <w:sz w:val="24"/>
          <w:szCs w:val="24"/>
        </w:rPr>
        <w:t xml:space="preserve"> </w:t>
      </w:r>
    </w:p>
    <w:p w:rsidR="00346BDF" w:rsidRDefault="00346BDF" w:rsidP="00346BDF">
      <w:pPr>
        <w:jc w:val="right"/>
        <w:rPr>
          <w:sz w:val="24"/>
          <w:szCs w:val="24"/>
        </w:rPr>
      </w:pPr>
      <w:r w:rsidRPr="00346BDF">
        <w:rPr>
          <w:sz w:val="24"/>
          <w:szCs w:val="24"/>
        </w:rPr>
        <w:t>сельского поселения</w:t>
      </w:r>
    </w:p>
    <w:p w:rsidR="00346BDF" w:rsidRDefault="00346BDF" w:rsidP="00346BDF">
      <w:pPr>
        <w:jc w:val="right"/>
        <w:rPr>
          <w:sz w:val="24"/>
          <w:szCs w:val="24"/>
        </w:rPr>
      </w:pPr>
      <w:r w:rsidRPr="00346BDF">
        <w:rPr>
          <w:sz w:val="24"/>
          <w:szCs w:val="24"/>
        </w:rPr>
        <w:t xml:space="preserve"> от  </w:t>
      </w:r>
      <w:r w:rsidR="00DF0E15">
        <w:rPr>
          <w:sz w:val="24"/>
          <w:szCs w:val="24"/>
        </w:rPr>
        <w:t>31.01</w:t>
      </w:r>
      <w:r w:rsidRPr="00346BDF">
        <w:rPr>
          <w:sz w:val="24"/>
          <w:szCs w:val="24"/>
        </w:rPr>
        <w:t>. 2024 года</w:t>
      </w:r>
      <w:r w:rsidR="00DF0E15" w:rsidRPr="00346BDF">
        <w:rPr>
          <w:sz w:val="24"/>
          <w:szCs w:val="24"/>
        </w:rPr>
        <w:t>№</w:t>
      </w:r>
      <w:r w:rsidR="00DF0E15">
        <w:rPr>
          <w:sz w:val="24"/>
          <w:szCs w:val="24"/>
        </w:rPr>
        <w:t xml:space="preserve"> 4</w:t>
      </w:r>
    </w:p>
    <w:p w:rsidR="00346BDF" w:rsidRDefault="00346BDF" w:rsidP="00346BDF">
      <w:pPr>
        <w:jc w:val="right"/>
        <w:rPr>
          <w:sz w:val="24"/>
          <w:szCs w:val="24"/>
        </w:rPr>
      </w:pPr>
    </w:p>
    <w:p w:rsidR="00346BDF" w:rsidRPr="00346BDF" w:rsidRDefault="00346BDF" w:rsidP="00346BDF">
      <w:pPr>
        <w:jc w:val="right"/>
        <w:rPr>
          <w:sz w:val="24"/>
          <w:szCs w:val="24"/>
        </w:rPr>
      </w:pPr>
    </w:p>
    <w:p w:rsidR="00346BDF" w:rsidRDefault="00346BDF" w:rsidP="00A7311C"/>
    <w:p w:rsidR="00346BDF" w:rsidRDefault="00346BDF" w:rsidP="00A7311C"/>
    <w:p w:rsidR="00346BDF" w:rsidRDefault="00346BDF" w:rsidP="00346BDF">
      <w:pPr>
        <w:pStyle w:val="HEADERTEXT"/>
        <w:spacing w:line="276" w:lineRule="auto"/>
        <w:jc w:val="center"/>
        <w:rPr>
          <w:rFonts w:ascii="Times New Roman" w:hAnsi="Times New Roman" w:cs="Times New Roman"/>
          <w:b/>
          <w:bCs/>
          <w:color w:val="auto"/>
          <w:sz w:val="28"/>
          <w:szCs w:val="28"/>
        </w:rPr>
      </w:pPr>
      <w:r w:rsidRPr="00A00758">
        <w:rPr>
          <w:rFonts w:ascii="Times New Roman" w:hAnsi="Times New Roman" w:cs="Times New Roman"/>
          <w:b/>
          <w:bCs/>
          <w:color w:val="auto"/>
          <w:sz w:val="28"/>
          <w:szCs w:val="28"/>
        </w:rPr>
        <w:t xml:space="preserve">ПОРЯДОК </w:t>
      </w:r>
    </w:p>
    <w:p w:rsidR="00346BDF" w:rsidRDefault="00346BDF" w:rsidP="00346BDF">
      <w:pPr>
        <w:pStyle w:val="HEADERTEXT"/>
        <w:spacing w:line="276" w:lineRule="auto"/>
        <w:jc w:val="center"/>
        <w:rPr>
          <w:rFonts w:ascii="Times New Roman" w:hAnsi="Times New Roman" w:cs="Times New Roman"/>
          <w:b/>
          <w:bCs/>
          <w:color w:val="auto"/>
          <w:sz w:val="28"/>
          <w:szCs w:val="28"/>
        </w:rPr>
      </w:pPr>
      <w:r w:rsidRPr="00A00758">
        <w:rPr>
          <w:rFonts w:ascii="Times New Roman" w:hAnsi="Times New Roman" w:cs="Times New Roman"/>
          <w:b/>
          <w:bCs/>
          <w:color w:val="auto"/>
          <w:sz w:val="28"/>
          <w:szCs w:val="28"/>
        </w:rPr>
        <w:t xml:space="preserve">обнародования муниципальных нормативных правовых актов </w:t>
      </w:r>
      <w:r w:rsidR="00C14693" w:rsidRPr="00C14693">
        <w:rPr>
          <w:rFonts w:ascii="Times New Roman" w:hAnsi="Times New Roman" w:cs="Times New Roman"/>
          <w:b/>
          <w:bCs/>
          <w:color w:val="auto"/>
          <w:sz w:val="28"/>
          <w:szCs w:val="28"/>
        </w:rPr>
        <w:t xml:space="preserve">органов местного самоуправления </w:t>
      </w:r>
      <w:r w:rsidR="00D15F0C">
        <w:rPr>
          <w:rFonts w:ascii="Times New Roman" w:hAnsi="Times New Roman" w:cs="Times New Roman"/>
          <w:b/>
          <w:bCs/>
          <w:color w:val="auto"/>
          <w:sz w:val="28"/>
          <w:szCs w:val="28"/>
        </w:rPr>
        <w:t>Кухаревского</w:t>
      </w:r>
      <w:r w:rsidR="00C14693" w:rsidRPr="00C14693">
        <w:rPr>
          <w:rFonts w:ascii="Times New Roman" w:hAnsi="Times New Roman" w:cs="Times New Roman"/>
          <w:b/>
          <w:bCs/>
          <w:color w:val="auto"/>
          <w:sz w:val="28"/>
          <w:szCs w:val="28"/>
        </w:rPr>
        <w:t xml:space="preserve"> сельского поселения сельского поселения Исилькульского муниципального района Омской области</w:t>
      </w:r>
    </w:p>
    <w:p w:rsidR="00346BDF" w:rsidRPr="00A00758" w:rsidRDefault="00346BDF" w:rsidP="00346BDF">
      <w:pPr>
        <w:pStyle w:val="HEADERTEXT"/>
        <w:spacing w:line="276" w:lineRule="auto"/>
        <w:jc w:val="center"/>
        <w:rPr>
          <w:rFonts w:ascii="Times New Roman" w:hAnsi="Times New Roman" w:cs="Times New Roman"/>
          <w:b/>
          <w:bCs/>
          <w:color w:val="auto"/>
          <w:sz w:val="28"/>
          <w:szCs w:val="28"/>
        </w:rPr>
      </w:pPr>
    </w:p>
    <w:p w:rsidR="00346BDF" w:rsidRPr="00A00758" w:rsidRDefault="00346BDF" w:rsidP="00346BDF">
      <w:pPr>
        <w:pStyle w:val="FORMATTEXT"/>
        <w:spacing w:line="276" w:lineRule="auto"/>
        <w:ind w:firstLine="568"/>
        <w:jc w:val="both"/>
        <w:rPr>
          <w:rFonts w:ascii="Times New Roman" w:hAnsi="Times New Roman" w:cs="Times New Roman"/>
          <w:sz w:val="28"/>
          <w:szCs w:val="28"/>
        </w:rPr>
      </w:pPr>
      <w:r w:rsidRPr="00A00758">
        <w:rPr>
          <w:rFonts w:ascii="Times New Roman" w:hAnsi="Times New Roman" w:cs="Times New Roman"/>
          <w:sz w:val="28"/>
          <w:szCs w:val="28"/>
        </w:rPr>
        <w:t xml:space="preserve">1. Порядок регулирует порядок обнародования муниципальных нормативных правовых актов </w:t>
      </w:r>
      <w:r w:rsidR="00C14693" w:rsidRPr="00C14693">
        <w:rPr>
          <w:rFonts w:ascii="Times New Roman" w:hAnsi="Times New Roman" w:cs="Times New Roman"/>
          <w:sz w:val="28"/>
          <w:szCs w:val="28"/>
        </w:rPr>
        <w:t xml:space="preserve">органов местного самоуправления </w:t>
      </w:r>
      <w:r w:rsidR="00D15F0C">
        <w:rPr>
          <w:rFonts w:ascii="Times New Roman" w:hAnsi="Times New Roman" w:cs="Times New Roman"/>
          <w:sz w:val="28"/>
          <w:szCs w:val="28"/>
        </w:rPr>
        <w:t>Кухаревского</w:t>
      </w:r>
      <w:r w:rsidR="00C14693" w:rsidRPr="00C14693">
        <w:rPr>
          <w:rFonts w:ascii="Times New Roman" w:hAnsi="Times New Roman" w:cs="Times New Roman"/>
          <w:sz w:val="28"/>
          <w:szCs w:val="28"/>
        </w:rPr>
        <w:t xml:space="preserve"> сельского поселения сельского поселения Исилькульского муниципального района Омской области</w:t>
      </w:r>
      <w:r w:rsidRPr="00A00758">
        <w:rPr>
          <w:rFonts w:ascii="Times New Roman" w:hAnsi="Times New Roman" w:cs="Times New Roman"/>
          <w:sz w:val="28"/>
          <w:szCs w:val="28"/>
        </w:rPr>
        <w:t xml:space="preserve"> (дале</w:t>
      </w:r>
      <w:r>
        <w:rPr>
          <w:rFonts w:ascii="Times New Roman" w:hAnsi="Times New Roman" w:cs="Times New Roman"/>
          <w:sz w:val="28"/>
          <w:szCs w:val="28"/>
        </w:rPr>
        <w:t xml:space="preserve">е – </w:t>
      </w:r>
      <w:r w:rsidRPr="00A00758">
        <w:rPr>
          <w:rFonts w:ascii="Times New Roman" w:hAnsi="Times New Roman" w:cs="Times New Roman"/>
          <w:sz w:val="28"/>
          <w:szCs w:val="28"/>
        </w:rPr>
        <w:t>Порядок).</w:t>
      </w:r>
    </w:p>
    <w:p w:rsidR="00346BDF" w:rsidRPr="00A00758" w:rsidRDefault="00346BDF" w:rsidP="00346BDF">
      <w:pPr>
        <w:pStyle w:val="FORMATTEXT"/>
        <w:spacing w:line="276" w:lineRule="auto"/>
        <w:ind w:firstLine="568"/>
        <w:jc w:val="both"/>
        <w:rPr>
          <w:rFonts w:ascii="Times New Roman" w:hAnsi="Times New Roman" w:cs="Times New Roman"/>
          <w:sz w:val="28"/>
          <w:szCs w:val="28"/>
        </w:rPr>
      </w:pPr>
      <w:r w:rsidRPr="00A00758">
        <w:rPr>
          <w:rFonts w:ascii="Times New Roman" w:hAnsi="Times New Roman" w:cs="Times New Roman"/>
          <w:sz w:val="28"/>
          <w:szCs w:val="28"/>
        </w:rPr>
        <w:t xml:space="preserve">2. </w:t>
      </w:r>
      <w:proofErr w:type="gramStart"/>
      <w:r w:rsidRPr="00A00758">
        <w:rPr>
          <w:rFonts w:ascii="Times New Roman" w:hAnsi="Times New Roman" w:cs="Times New Roman"/>
          <w:sz w:val="28"/>
          <w:szCs w:val="28"/>
        </w:rPr>
        <w:t xml:space="preserve">Органы местного самоуправления, их должностные лица обязаны обеспечить каждому гражданину, проживающему на территории </w:t>
      </w:r>
      <w:r w:rsidR="00583399" w:rsidRPr="00583399">
        <w:rPr>
          <w:rFonts w:ascii="Times New Roman" w:hAnsi="Times New Roman" w:cs="Times New Roman"/>
          <w:sz w:val="28"/>
          <w:szCs w:val="28"/>
        </w:rPr>
        <w:t xml:space="preserve">я </w:t>
      </w:r>
      <w:r w:rsidR="00D15F0C">
        <w:rPr>
          <w:rFonts w:ascii="Times New Roman" w:hAnsi="Times New Roman" w:cs="Times New Roman"/>
          <w:sz w:val="28"/>
          <w:szCs w:val="28"/>
        </w:rPr>
        <w:t>Кухаревского</w:t>
      </w:r>
      <w:r w:rsidR="00583399" w:rsidRPr="00583399">
        <w:rPr>
          <w:rFonts w:ascii="Times New Roman" w:hAnsi="Times New Roman" w:cs="Times New Roman"/>
          <w:sz w:val="28"/>
          <w:szCs w:val="28"/>
        </w:rPr>
        <w:t xml:space="preserve"> сельского поселения сельского поселения Исилькульского муниципального района Омской области</w:t>
      </w:r>
      <w:r w:rsidRPr="00A00758">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Pr="00A00758">
        <w:rPr>
          <w:rFonts w:ascii="Times New Roman" w:hAnsi="Times New Roman" w:cs="Times New Roman"/>
          <w:sz w:val="28"/>
          <w:szCs w:val="28"/>
        </w:rPr>
        <w:t>сельское поселение), возможность ознакомления с муниципальными нормативными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roofErr w:type="gramEnd"/>
    </w:p>
    <w:p w:rsidR="00346BDF" w:rsidRPr="00A00758" w:rsidRDefault="00D15F0C" w:rsidP="00346BDF">
      <w:pPr>
        <w:pStyle w:val="FORMATTEXT"/>
        <w:spacing w:line="276" w:lineRule="auto"/>
        <w:ind w:firstLine="568"/>
        <w:jc w:val="both"/>
        <w:rPr>
          <w:rFonts w:ascii="Times New Roman" w:hAnsi="Times New Roman" w:cs="Times New Roman"/>
          <w:sz w:val="28"/>
          <w:szCs w:val="28"/>
        </w:rPr>
      </w:pPr>
      <w:r>
        <w:rPr>
          <w:rFonts w:ascii="Times New Roman" w:hAnsi="Times New Roman" w:cs="Times New Roman"/>
          <w:sz w:val="28"/>
          <w:szCs w:val="28"/>
        </w:rPr>
        <w:t>3</w:t>
      </w:r>
      <w:r w:rsidR="00346BDF" w:rsidRPr="00A00758">
        <w:rPr>
          <w:rFonts w:ascii="Times New Roman" w:hAnsi="Times New Roman" w:cs="Times New Roman"/>
          <w:sz w:val="28"/>
          <w:szCs w:val="28"/>
        </w:rPr>
        <w:t xml:space="preserve">. </w:t>
      </w:r>
      <w:proofErr w:type="gramStart"/>
      <w:r w:rsidR="00346BDF" w:rsidRPr="00A00758">
        <w:rPr>
          <w:rFonts w:ascii="Times New Roman" w:hAnsi="Times New Roman" w:cs="Times New Roman"/>
          <w:sz w:val="28"/>
          <w:szCs w:val="28"/>
        </w:rPr>
        <w:t>В целях настоящего Порядка под муниципальным нормативным правовым актом понимается нормативный правовой акт, изданный в установленном порядке, уполномоченным на то органом или должностным лицом органа местного самоуправления сельского поселения или акт, принятый на местном референдуме (сходе граждан), устанавливающий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w:t>
      </w:r>
      <w:proofErr w:type="gramEnd"/>
      <w:r w:rsidR="00346BDF" w:rsidRPr="00A00758">
        <w:rPr>
          <w:rFonts w:ascii="Times New Roman" w:hAnsi="Times New Roman" w:cs="Times New Roman"/>
          <w:sz w:val="28"/>
          <w:szCs w:val="28"/>
        </w:rPr>
        <w:t xml:space="preserve"> правоотношения, предусмотренные актом.</w:t>
      </w:r>
    </w:p>
    <w:p w:rsidR="00583399" w:rsidRPr="00583399" w:rsidRDefault="00D15F0C" w:rsidP="00583399">
      <w:pPr>
        <w:pStyle w:val="FORMATTEXT"/>
        <w:spacing w:line="276" w:lineRule="auto"/>
        <w:ind w:firstLine="568"/>
        <w:jc w:val="both"/>
        <w:rPr>
          <w:rFonts w:ascii="Times New Roman" w:hAnsi="Times New Roman" w:cs="Times New Roman"/>
          <w:sz w:val="28"/>
          <w:szCs w:val="28"/>
        </w:rPr>
      </w:pPr>
      <w:r>
        <w:rPr>
          <w:rFonts w:ascii="Times New Roman" w:hAnsi="Times New Roman" w:cs="Times New Roman"/>
          <w:sz w:val="28"/>
          <w:szCs w:val="28"/>
        </w:rPr>
        <w:t>4</w:t>
      </w:r>
      <w:r w:rsidR="00346BDF" w:rsidRPr="00A00758">
        <w:rPr>
          <w:rFonts w:ascii="Times New Roman" w:hAnsi="Times New Roman" w:cs="Times New Roman"/>
          <w:sz w:val="28"/>
          <w:szCs w:val="28"/>
        </w:rPr>
        <w:t xml:space="preserve">. </w:t>
      </w:r>
      <w:r w:rsidR="00583399" w:rsidRPr="00583399">
        <w:rPr>
          <w:rFonts w:ascii="Times New Roman" w:hAnsi="Times New Roman" w:cs="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83399" w:rsidRPr="00583399" w:rsidRDefault="00583399" w:rsidP="00583399">
      <w:pPr>
        <w:pStyle w:val="FORMATTEXT"/>
        <w:spacing w:line="276" w:lineRule="auto"/>
        <w:ind w:firstLine="568"/>
        <w:jc w:val="both"/>
        <w:rPr>
          <w:rFonts w:ascii="Times New Roman" w:hAnsi="Times New Roman" w:cs="Times New Roman"/>
          <w:sz w:val="28"/>
          <w:szCs w:val="28"/>
        </w:rPr>
      </w:pPr>
      <w:r w:rsidRPr="00583399">
        <w:rPr>
          <w:rFonts w:ascii="Times New Roman" w:hAnsi="Times New Roman" w:cs="Times New Roman"/>
          <w:sz w:val="28"/>
          <w:szCs w:val="28"/>
        </w:rPr>
        <w:t>1) официальное опубликование муниципального правового акта;</w:t>
      </w:r>
    </w:p>
    <w:p w:rsidR="00583399" w:rsidRPr="00583399" w:rsidRDefault="00583399" w:rsidP="00583399">
      <w:pPr>
        <w:pStyle w:val="FORMATTEXT"/>
        <w:spacing w:line="276" w:lineRule="auto"/>
        <w:ind w:firstLine="568"/>
        <w:jc w:val="both"/>
        <w:rPr>
          <w:rFonts w:ascii="Times New Roman" w:hAnsi="Times New Roman" w:cs="Times New Roman"/>
          <w:sz w:val="28"/>
          <w:szCs w:val="28"/>
        </w:rPr>
      </w:pPr>
      <w:r w:rsidRPr="00583399">
        <w:rPr>
          <w:rFonts w:ascii="Times New Roman" w:hAnsi="Times New Roman" w:cs="Times New Roman"/>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w:t>
      </w:r>
      <w:r w:rsidRPr="00583399">
        <w:rPr>
          <w:rFonts w:ascii="Times New Roman" w:hAnsi="Times New Roman" w:cs="Times New Roman"/>
          <w:sz w:val="28"/>
          <w:szCs w:val="28"/>
        </w:rPr>
        <w:lastRenderedPageBreak/>
        <w:t>других доступных для посещения местах);</w:t>
      </w:r>
    </w:p>
    <w:p w:rsidR="00583399" w:rsidRPr="00583399" w:rsidRDefault="00583399" w:rsidP="00583399">
      <w:pPr>
        <w:pStyle w:val="FORMATTEXT"/>
        <w:spacing w:line="276" w:lineRule="auto"/>
        <w:ind w:firstLine="568"/>
        <w:jc w:val="both"/>
        <w:rPr>
          <w:rFonts w:ascii="Times New Roman" w:hAnsi="Times New Roman" w:cs="Times New Roman"/>
          <w:sz w:val="28"/>
          <w:szCs w:val="28"/>
        </w:rPr>
      </w:pPr>
      <w:r w:rsidRPr="00583399">
        <w:rPr>
          <w:rFonts w:ascii="Times New Roman" w:hAnsi="Times New Roman" w:cs="Times New Roman"/>
          <w:sz w:val="28"/>
          <w:szCs w:val="28"/>
        </w:rPr>
        <w:t>3) размещение на официальном сайте муниципального образования в информационно-телекоммуникационной сети "Интернет";</w:t>
      </w:r>
    </w:p>
    <w:p w:rsidR="00583399" w:rsidRPr="00583399" w:rsidRDefault="00583399" w:rsidP="00583399">
      <w:pPr>
        <w:pStyle w:val="FORMATTEXT"/>
        <w:spacing w:line="276" w:lineRule="auto"/>
        <w:ind w:firstLine="568"/>
        <w:jc w:val="both"/>
        <w:rPr>
          <w:rFonts w:ascii="Times New Roman" w:hAnsi="Times New Roman" w:cs="Times New Roman"/>
          <w:sz w:val="28"/>
          <w:szCs w:val="28"/>
        </w:rPr>
      </w:pPr>
      <w:r w:rsidRPr="00583399">
        <w:rPr>
          <w:rFonts w:ascii="Times New Roman" w:hAnsi="Times New Roman" w:cs="Times New Roman"/>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46BDF" w:rsidRPr="00583399" w:rsidRDefault="00D15F0C" w:rsidP="00583399">
      <w:pPr>
        <w:pStyle w:val="FORMATTEXT"/>
        <w:spacing w:line="276" w:lineRule="auto"/>
        <w:ind w:firstLine="568"/>
        <w:jc w:val="both"/>
        <w:rPr>
          <w:rFonts w:ascii="Times New Roman" w:hAnsi="Times New Roman" w:cs="Times New Roman"/>
          <w:bCs/>
          <w:sz w:val="28"/>
          <w:szCs w:val="28"/>
        </w:rPr>
      </w:pPr>
      <w:r>
        <w:rPr>
          <w:rFonts w:ascii="Times New Roman" w:hAnsi="Times New Roman" w:cs="Times New Roman"/>
          <w:sz w:val="28"/>
          <w:szCs w:val="28"/>
        </w:rPr>
        <w:t>5</w:t>
      </w:r>
      <w:r w:rsidR="00346BDF" w:rsidRPr="00583399">
        <w:rPr>
          <w:rFonts w:ascii="Times New Roman" w:hAnsi="Times New Roman" w:cs="Times New Roman"/>
          <w:sz w:val="28"/>
          <w:szCs w:val="28"/>
        </w:rPr>
        <w:t xml:space="preserve">. </w:t>
      </w:r>
      <w:proofErr w:type="gramStart"/>
      <w:r w:rsidR="00346BDF" w:rsidRPr="00583399">
        <w:rPr>
          <w:rFonts w:ascii="Times New Roman" w:hAnsi="Times New Roman" w:cs="Times New Roman"/>
          <w:sz w:val="28"/>
          <w:szCs w:val="28"/>
        </w:rPr>
        <w:t xml:space="preserve">Специально установленными местами для обнародования </w:t>
      </w:r>
      <w:r w:rsidR="00583399" w:rsidRPr="00583399">
        <w:rPr>
          <w:rFonts w:ascii="Times New Roman" w:hAnsi="Times New Roman" w:cs="Times New Roman"/>
          <w:sz w:val="28"/>
          <w:szCs w:val="28"/>
        </w:rPr>
        <w:t xml:space="preserve">муниципальных нормативных правовых актов органов местного самоуправления </w:t>
      </w:r>
      <w:r>
        <w:rPr>
          <w:rFonts w:ascii="Times New Roman" w:hAnsi="Times New Roman" w:cs="Times New Roman"/>
          <w:sz w:val="28"/>
          <w:szCs w:val="28"/>
        </w:rPr>
        <w:t>Кухаревского</w:t>
      </w:r>
      <w:r w:rsidR="00583399" w:rsidRPr="00583399">
        <w:rPr>
          <w:rFonts w:ascii="Times New Roman" w:hAnsi="Times New Roman" w:cs="Times New Roman"/>
          <w:sz w:val="28"/>
          <w:szCs w:val="28"/>
        </w:rPr>
        <w:t xml:space="preserve"> сельского поселения сельского поселения Исилькульского муниципального района Омской области</w:t>
      </w:r>
      <w:r w:rsidR="00583399">
        <w:rPr>
          <w:rFonts w:ascii="Times New Roman" w:hAnsi="Times New Roman" w:cs="Times New Roman"/>
          <w:sz w:val="28"/>
          <w:szCs w:val="28"/>
        </w:rPr>
        <w:t xml:space="preserve"> являются</w:t>
      </w:r>
      <w:r w:rsidR="00346BDF" w:rsidRPr="00583399">
        <w:rPr>
          <w:rFonts w:ascii="Times New Roman" w:hAnsi="Times New Roman" w:cs="Times New Roman"/>
          <w:sz w:val="28"/>
          <w:szCs w:val="28"/>
        </w:rPr>
        <w:t>:</w:t>
      </w:r>
      <w:proofErr w:type="gramEnd"/>
    </w:p>
    <w:p w:rsidR="00583399" w:rsidRPr="0032420B" w:rsidRDefault="00583399" w:rsidP="00583399">
      <w:pPr>
        <w:shd w:val="clear" w:color="auto" w:fill="FFFFFF"/>
        <w:spacing w:line="360" w:lineRule="auto"/>
        <w:ind w:left="19"/>
        <w:jc w:val="both"/>
        <w:rPr>
          <w:color w:val="000000"/>
        </w:rPr>
      </w:pPr>
      <w:r w:rsidRPr="00583399">
        <w:tab/>
      </w:r>
      <w:r w:rsidR="00346BDF" w:rsidRPr="00583399">
        <w:t xml:space="preserve">- </w:t>
      </w:r>
      <w:r w:rsidRPr="00583399">
        <w:rPr>
          <w:color w:val="000000"/>
        </w:rPr>
        <w:t>в</w:t>
      </w:r>
      <w:r w:rsidRPr="0032420B">
        <w:rPr>
          <w:color w:val="000000"/>
        </w:rPr>
        <w:t xml:space="preserve"> </w:t>
      </w:r>
      <w:r>
        <w:rPr>
          <w:color w:val="000000"/>
        </w:rPr>
        <w:t xml:space="preserve">помещении </w:t>
      </w:r>
      <w:r w:rsidRPr="0032420B">
        <w:rPr>
          <w:color w:val="000000"/>
        </w:rPr>
        <w:t xml:space="preserve">Администрации сельского поселения по адресу: с. </w:t>
      </w:r>
      <w:r w:rsidR="00D15F0C">
        <w:rPr>
          <w:color w:val="000000"/>
        </w:rPr>
        <w:t>Маргенау, ул</w:t>
      </w:r>
      <w:proofErr w:type="gramStart"/>
      <w:r w:rsidR="00D15F0C">
        <w:rPr>
          <w:color w:val="000000"/>
        </w:rPr>
        <w:t>.Л</w:t>
      </w:r>
      <w:proofErr w:type="gramEnd"/>
      <w:r w:rsidR="00D15F0C">
        <w:rPr>
          <w:color w:val="000000"/>
        </w:rPr>
        <w:t>енина, д.11</w:t>
      </w:r>
      <w:r w:rsidRPr="0032420B">
        <w:rPr>
          <w:color w:val="000000"/>
        </w:rPr>
        <w:t xml:space="preserve"> </w:t>
      </w:r>
      <w:r>
        <w:rPr>
          <w:color w:val="000000"/>
        </w:rPr>
        <w:t>(информационный стенд);</w:t>
      </w:r>
    </w:p>
    <w:p w:rsidR="00D15F0C" w:rsidRDefault="00583399" w:rsidP="00D15F0C">
      <w:pPr>
        <w:shd w:val="clear" w:color="auto" w:fill="FFFFFF"/>
        <w:spacing w:line="360" w:lineRule="auto"/>
        <w:ind w:left="19"/>
        <w:jc w:val="both"/>
      </w:pPr>
      <w:r>
        <w:rPr>
          <w:color w:val="000000"/>
        </w:rPr>
        <w:tab/>
      </w:r>
      <w:r w:rsidRPr="0032420B">
        <w:rPr>
          <w:color w:val="000000"/>
        </w:rPr>
        <w:t xml:space="preserve">- </w:t>
      </w:r>
      <w:r w:rsidR="00D15F0C" w:rsidRPr="00D16EEB">
        <w:t>с.Маргенау, ул</w:t>
      </w:r>
      <w:proofErr w:type="gramStart"/>
      <w:r w:rsidR="00D15F0C" w:rsidRPr="00D16EEB">
        <w:t>.Л</w:t>
      </w:r>
      <w:proofErr w:type="gramEnd"/>
      <w:r w:rsidR="00D15F0C" w:rsidRPr="00D16EEB">
        <w:t>енина, 4</w:t>
      </w:r>
      <w:r w:rsidR="00D15F0C">
        <w:t>(информационный стенд)</w:t>
      </w:r>
      <w:r w:rsidR="00D15F0C" w:rsidRPr="00D16EEB">
        <w:t>;</w:t>
      </w:r>
    </w:p>
    <w:p w:rsidR="00D15F0C" w:rsidRDefault="00D15F0C" w:rsidP="00D15F0C">
      <w:pPr>
        <w:shd w:val="clear" w:color="auto" w:fill="FFFFFF"/>
        <w:spacing w:line="360" w:lineRule="auto"/>
        <w:ind w:left="708"/>
        <w:jc w:val="both"/>
      </w:pPr>
      <w:r>
        <w:t>-</w:t>
      </w:r>
      <w:r w:rsidRPr="00D16EEB">
        <w:t xml:space="preserve"> д</w:t>
      </w:r>
      <w:proofErr w:type="gramStart"/>
      <w:r w:rsidRPr="00D16EEB">
        <w:t>.Н</w:t>
      </w:r>
      <w:proofErr w:type="gramEnd"/>
      <w:r w:rsidRPr="00D16EEB">
        <w:t>иколайполь, ул.Тельмана, 9</w:t>
      </w:r>
      <w:r>
        <w:t>(информационный стенд)</w:t>
      </w:r>
      <w:r w:rsidRPr="00D16EEB">
        <w:t xml:space="preserve">; </w:t>
      </w:r>
    </w:p>
    <w:p w:rsidR="00D15F0C" w:rsidRDefault="00D15F0C" w:rsidP="00D15F0C">
      <w:pPr>
        <w:shd w:val="clear" w:color="auto" w:fill="FFFFFF"/>
        <w:spacing w:line="360" w:lineRule="auto"/>
        <w:ind w:left="708"/>
        <w:jc w:val="both"/>
      </w:pPr>
      <w:r>
        <w:t xml:space="preserve">- </w:t>
      </w:r>
      <w:r w:rsidRPr="00D16EEB">
        <w:t>д</w:t>
      </w:r>
      <w:proofErr w:type="gramStart"/>
      <w:r w:rsidRPr="00D16EEB">
        <w:t>.Г</w:t>
      </w:r>
      <w:proofErr w:type="gramEnd"/>
      <w:r w:rsidRPr="00D16EEB">
        <w:t>офнунгсталь, ул.Центральная, 27</w:t>
      </w:r>
      <w:r>
        <w:t>(информационный стенд)</w:t>
      </w:r>
      <w:r w:rsidRPr="00D16EEB">
        <w:t xml:space="preserve">; </w:t>
      </w:r>
    </w:p>
    <w:p w:rsidR="00D15F0C" w:rsidRDefault="00D15F0C" w:rsidP="00D15F0C">
      <w:pPr>
        <w:shd w:val="clear" w:color="auto" w:fill="FFFFFF"/>
        <w:spacing w:line="360" w:lineRule="auto"/>
        <w:ind w:left="708"/>
        <w:jc w:val="both"/>
      </w:pPr>
      <w:r>
        <w:t xml:space="preserve">- </w:t>
      </w:r>
      <w:r w:rsidRPr="00D16EEB">
        <w:t>д</w:t>
      </w:r>
      <w:proofErr w:type="gramStart"/>
      <w:r w:rsidRPr="00D16EEB">
        <w:t>.П</w:t>
      </w:r>
      <w:proofErr w:type="gramEnd"/>
      <w:r w:rsidRPr="00D16EEB">
        <w:t>учково, ул.Чкалова, 33 а</w:t>
      </w:r>
      <w:r>
        <w:t xml:space="preserve"> (информационный стенд);</w:t>
      </w:r>
    </w:p>
    <w:p w:rsidR="00D15F0C" w:rsidRDefault="00D15F0C" w:rsidP="00D15F0C">
      <w:pPr>
        <w:shd w:val="clear" w:color="auto" w:fill="FFFFFF"/>
        <w:spacing w:line="360" w:lineRule="auto"/>
        <w:ind w:left="708"/>
        <w:jc w:val="both"/>
      </w:pPr>
      <w:r>
        <w:t>-д</w:t>
      </w:r>
      <w:proofErr w:type="gramStart"/>
      <w:r>
        <w:t>.И</w:t>
      </w:r>
      <w:proofErr w:type="gramEnd"/>
      <w:r>
        <w:t>вановка, ул.Лесная, д.11(информационный стенд);</w:t>
      </w:r>
    </w:p>
    <w:p w:rsidR="00D15F0C" w:rsidRDefault="00D15F0C" w:rsidP="00D15F0C">
      <w:pPr>
        <w:shd w:val="clear" w:color="auto" w:fill="FFFFFF"/>
        <w:spacing w:line="360" w:lineRule="auto"/>
        <w:ind w:left="708"/>
        <w:jc w:val="both"/>
      </w:pPr>
      <w:r>
        <w:t>- д</w:t>
      </w:r>
      <w:proofErr w:type="gramStart"/>
      <w:r>
        <w:t>.К</w:t>
      </w:r>
      <w:proofErr w:type="gramEnd"/>
      <w:r>
        <w:t>ухарево, ул.Южная, д.18 (информационный стенд)</w:t>
      </w:r>
    </w:p>
    <w:p w:rsidR="00346BDF" w:rsidRPr="00DF0E15" w:rsidRDefault="00D15F0C" w:rsidP="00D15F0C">
      <w:pPr>
        <w:shd w:val="clear" w:color="auto" w:fill="FFFFFF"/>
        <w:spacing w:line="360" w:lineRule="auto"/>
        <w:ind w:firstLine="708"/>
        <w:jc w:val="both"/>
        <w:rPr>
          <w:sz w:val="24"/>
          <w:szCs w:val="24"/>
        </w:rPr>
      </w:pPr>
      <w:r>
        <w:t>6</w:t>
      </w:r>
      <w:r w:rsidR="00346BDF" w:rsidRPr="00A00758">
        <w:t>. Муниципальные правовые акты органов местного самоуправления сельского поселения также подлежат размещению в информационно-те</w:t>
      </w:r>
      <w:r w:rsidR="00346BDF">
        <w:t xml:space="preserve">лекоммуникационной сети </w:t>
      </w:r>
      <w:r w:rsidR="00346BDF" w:rsidRPr="00A00758">
        <w:t>Интернет на официальном сайте Администрации поселения</w:t>
      </w:r>
      <w:r w:rsidR="00DF0E15">
        <w:t xml:space="preserve"> </w:t>
      </w:r>
      <w:hyperlink r:id="rId7" w:history="1">
        <w:r w:rsidRPr="00DF0E15">
          <w:rPr>
            <w:rStyle w:val="a3"/>
            <w:sz w:val="24"/>
            <w:szCs w:val="24"/>
          </w:rPr>
          <w:t>http://kuh.isilk.omskportal.ru/omsu/isilk-3-52-215-1/poseleniya/kuharevskoe</w:t>
        </w:r>
      </w:hyperlink>
    </w:p>
    <w:p w:rsidR="00D15F0C" w:rsidRDefault="00D15F0C" w:rsidP="00D15F0C">
      <w:pPr>
        <w:shd w:val="clear" w:color="auto" w:fill="FFFFFF"/>
        <w:spacing w:line="360" w:lineRule="auto"/>
        <w:ind w:firstLine="708"/>
        <w:jc w:val="both"/>
      </w:pPr>
    </w:p>
    <w:p w:rsidR="00346BDF" w:rsidRPr="00181FF9" w:rsidRDefault="00346BDF" w:rsidP="00A7311C"/>
    <w:p w:rsidR="00A7311C" w:rsidRPr="00181FF9" w:rsidRDefault="00A7311C" w:rsidP="00A7311C">
      <w:pPr>
        <w:jc w:val="center"/>
        <w:rPr>
          <w:b/>
        </w:rPr>
      </w:pPr>
    </w:p>
    <w:p w:rsidR="00A7311C" w:rsidRPr="00181FF9" w:rsidRDefault="00A7311C" w:rsidP="00A7311C">
      <w:pPr>
        <w:autoSpaceDE w:val="0"/>
        <w:autoSpaceDN w:val="0"/>
        <w:adjustRightInd w:val="0"/>
        <w:jc w:val="both"/>
      </w:pPr>
    </w:p>
    <w:p w:rsidR="00A7311C" w:rsidRPr="00181FF9" w:rsidRDefault="00A7311C" w:rsidP="00A7311C"/>
    <w:p w:rsidR="00F06E06" w:rsidRDefault="00F06E06"/>
    <w:sectPr w:rsidR="00F06E06" w:rsidSect="00DF0E1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C84"/>
    <w:multiLevelType w:val="hybridMultilevel"/>
    <w:tmpl w:val="4230924C"/>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11C"/>
    <w:rsid w:val="000111AB"/>
    <w:rsid w:val="00046E2E"/>
    <w:rsid w:val="000E41DD"/>
    <w:rsid w:val="001D048F"/>
    <w:rsid w:val="001D4857"/>
    <w:rsid w:val="00222647"/>
    <w:rsid w:val="00346BDF"/>
    <w:rsid w:val="00583399"/>
    <w:rsid w:val="007B01C3"/>
    <w:rsid w:val="00890FF3"/>
    <w:rsid w:val="008D73A3"/>
    <w:rsid w:val="00905742"/>
    <w:rsid w:val="00964898"/>
    <w:rsid w:val="00A52207"/>
    <w:rsid w:val="00A7311C"/>
    <w:rsid w:val="00AD3357"/>
    <w:rsid w:val="00AF049B"/>
    <w:rsid w:val="00B770E5"/>
    <w:rsid w:val="00C14693"/>
    <w:rsid w:val="00D15F0C"/>
    <w:rsid w:val="00D35FD3"/>
    <w:rsid w:val="00DE1AAE"/>
    <w:rsid w:val="00DF0E15"/>
    <w:rsid w:val="00DF5AD9"/>
    <w:rsid w:val="00E25CD3"/>
    <w:rsid w:val="00E6254A"/>
    <w:rsid w:val="00F06E06"/>
    <w:rsid w:val="00F41EE0"/>
    <w:rsid w:val="00FC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AAE"/>
    <w:rPr>
      <w:color w:val="0000FF"/>
      <w:u w:val="single"/>
    </w:rPr>
  </w:style>
  <w:style w:type="paragraph" w:customStyle="1" w:styleId="ConsPlusNormal">
    <w:name w:val="ConsPlusNormal"/>
    <w:link w:val="ConsPlusNormal0"/>
    <w:rsid w:val="00346BDF"/>
    <w:pPr>
      <w:widowControl w:val="0"/>
      <w:suppressAutoHyphens/>
      <w:spacing w:after="0" w:line="100" w:lineRule="atLeast"/>
      <w:ind w:firstLine="720"/>
    </w:pPr>
    <w:rPr>
      <w:rFonts w:ascii="Arial" w:eastAsia="SimSun" w:hAnsi="Arial" w:cs="Arial"/>
      <w:sz w:val="20"/>
      <w:szCs w:val="20"/>
      <w:lang w:eastAsia="hi-IN" w:bidi="hi-IN"/>
    </w:rPr>
  </w:style>
  <w:style w:type="character" w:customStyle="1" w:styleId="ConsPlusNormal0">
    <w:name w:val="ConsPlusNormal Знак"/>
    <w:link w:val="ConsPlusNormal"/>
    <w:locked/>
    <w:rsid w:val="00346BDF"/>
    <w:rPr>
      <w:rFonts w:ascii="Arial" w:eastAsia="SimSun" w:hAnsi="Arial" w:cs="Arial"/>
      <w:sz w:val="20"/>
      <w:szCs w:val="20"/>
      <w:lang w:eastAsia="hi-IN" w:bidi="hi-IN"/>
    </w:rPr>
  </w:style>
  <w:style w:type="paragraph" w:styleId="a4">
    <w:name w:val="List Paragraph"/>
    <w:basedOn w:val="a"/>
    <w:uiPriority w:val="34"/>
    <w:qFormat/>
    <w:rsid w:val="00346BDF"/>
    <w:pPr>
      <w:spacing w:after="200" w:line="276" w:lineRule="auto"/>
      <w:ind w:left="720"/>
      <w:contextualSpacing/>
    </w:pPr>
    <w:rPr>
      <w:rFonts w:ascii="Calibri" w:hAnsi="Calibri"/>
      <w:sz w:val="22"/>
      <w:szCs w:val="22"/>
      <w:lang w:eastAsia="en-US"/>
    </w:rPr>
  </w:style>
  <w:style w:type="character" w:customStyle="1" w:styleId="a5">
    <w:name w:val="Гипертекстовая ссылка"/>
    <w:uiPriority w:val="99"/>
    <w:rsid w:val="00346BDF"/>
    <w:rPr>
      <w:color w:val="106BBE"/>
    </w:rPr>
  </w:style>
  <w:style w:type="paragraph" w:customStyle="1" w:styleId="FORMATTEXT">
    <w:name w:val=".FORMATTEXT"/>
    <w:uiPriority w:val="99"/>
    <w:rsid w:val="00346B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346BD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r="http://schemas.openxmlformats.org/officeDocument/2006/relationships" xmlns:w="http://schemas.openxmlformats.org/wordprocessingml/2006/main">
  <w:divs>
    <w:div w:id="173811859">
      <w:bodyDiv w:val="1"/>
      <w:marLeft w:val="0"/>
      <w:marRight w:val="0"/>
      <w:marTop w:val="0"/>
      <w:marBottom w:val="0"/>
      <w:divBdr>
        <w:top w:val="none" w:sz="0" w:space="0" w:color="auto"/>
        <w:left w:val="none" w:sz="0" w:space="0" w:color="auto"/>
        <w:bottom w:val="none" w:sz="0" w:space="0" w:color="auto"/>
        <w:right w:val="none" w:sz="0" w:space="0" w:color="auto"/>
      </w:divBdr>
      <w:divsChild>
        <w:div w:id="118837710">
          <w:marLeft w:val="0"/>
          <w:marRight w:val="0"/>
          <w:marTop w:val="0"/>
          <w:marBottom w:val="0"/>
          <w:divBdr>
            <w:top w:val="none" w:sz="0" w:space="0" w:color="auto"/>
            <w:left w:val="none" w:sz="0" w:space="0" w:color="auto"/>
            <w:bottom w:val="none" w:sz="0" w:space="0" w:color="auto"/>
            <w:right w:val="none" w:sz="0" w:space="0" w:color="auto"/>
          </w:divBdr>
        </w:div>
        <w:div w:id="1552234314">
          <w:marLeft w:val="0"/>
          <w:marRight w:val="0"/>
          <w:marTop w:val="0"/>
          <w:marBottom w:val="0"/>
          <w:divBdr>
            <w:top w:val="none" w:sz="0" w:space="0" w:color="auto"/>
            <w:left w:val="none" w:sz="0" w:space="0" w:color="auto"/>
            <w:bottom w:val="none" w:sz="0" w:space="0" w:color="auto"/>
            <w:right w:val="none" w:sz="0" w:space="0" w:color="auto"/>
          </w:divBdr>
        </w:div>
        <w:div w:id="794720314">
          <w:marLeft w:val="0"/>
          <w:marRight w:val="0"/>
          <w:marTop w:val="0"/>
          <w:marBottom w:val="0"/>
          <w:divBdr>
            <w:top w:val="none" w:sz="0" w:space="0" w:color="auto"/>
            <w:left w:val="none" w:sz="0" w:space="0" w:color="auto"/>
            <w:bottom w:val="none" w:sz="0" w:space="0" w:color="auto"/>
            <w:right w:val="none" w:sz="0" w:space="0" w:color="auto"/>
          </w:divBdr>
        </w:div>
        <w:div w:id="1906254123">
          <w:marLeft w:val="0"/>
          <w:marRight w:val="0"/>
          <w:marTop w:val="0"/>
          <w:marBottom w:val="0"/>
          <w:divBdr>
            <w:top w:val="none" w:sz="0" w:space="0" w:color="auto"/>
            <w:left w:val="none" w:sz="0" w:space="0" w:color="auto"/>
            <w:bottom w:val="none" w:sz="0" w:space="0" w:color="auto"/>
            <w:right w:val="none" w:sz="0" w:space="0" w:color="auto"/>
          </w:divBdr>
        </w:div>
      </w:divsChild>
    </w:div>
    <w:div w:id="1771973369">
      <w:bodyDiv w:val="1"/>
      <w:marLeft w:val="0"/>
      <w:marRight w:val="0"/>
      <w:marTop w:val="0"/>
      <w:marBottom w:val="0"/>
      <w:divBdr>
        <w:top w:val="none" w:sz="0" w:space="0" w:color="auto"/>
        <w:left w:val="none" w:sz="0" w:space="0" w:color="auto"/>
        <w:bottom w:val="none" w:sz="0" w:space="0" w:color="auto"/>
        <w:right w:val="none" w:sz="0" w:space="0" w:color="auto"/>
      </w:divBdr>
      <w:divsChild>
        <w:div w:id="250159149">
          <w:marLeft w:val="0"/>
          <w:marRight w:val="0"/>
          <w:marTop w:val="0"/>
          <w:marBottom w:val="0"/>
          <w:divBdr>
            <w:top w:val="none" w:sz="0" w:space="0" w:color="auto"/>
            <w:left w:val="none" w:sz="0" w:space="0" w:color="auto"/>
            <w:bottom w:val="none" w:sz="0" w:space="0" w:color="auto"/>
            <w:right w:val="none" w:sz="0" w:space="0" w:color="auto"/>
          </w:divBdr>
        </w:div>
        <w:div w:id="1880891711">
          <w:marLeft w:val="0"/>
          <w:marRight w:val="0"/>
          <w:marTop w:val="0"/>
          <w:marBottom w:val="0"/>
          <w:divBdr>
            <w:top w:val="none" w:sz="0" w:space="0" w:color="auto"/>
            <w:left w:val="none" w:sz="0" w:space="0" w:color="auto"/>
            <w:bottom w:val="none" w:sz="0" w:space="0" w:color="auto"/>
            <w:right w:val="none" w:sz="0" w:space="0" w:color="auto"/>
          </w:divBdr>
        </w:div>
        <w:div w:id="252280255">
          <w:marLeft w:val="0"/>
          <w:marRight w:val="0"/>
          <w:marTop w:val="0"/>
          <w:marBottom w:val="0"/>
          <w:divBdr>
            <w:top w:val="none" w:sz="0" w:space="0" w:color="auto"/>
            <w:left w:val="none" w:sz="0" w:space="0" w:color="auto"/>
            <w:bottom w:val="none" w:sz="0" w:space="0" w:color="auto"/>
            <w:right w:val="none" w:sz="0" w:space="0" w:color="auto"/>
          </w:divBdr>
        </w:div>
        <w:div w:id="112554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h.isilk.omskportal.ru/omsu/isilk-3-52-215-1/poseleniya/kuharevsk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01E363EEAF835EB2F2CD930CD41E102235531D0A9B9D64E87B181B2EFAA997N4zCG" TargetMode="External"/><Relationship Id="rId5" Type="http://schemas.openxmlformats.org/officeDocument/2006/relationships/hyperlink" Target="consultantplus://offline/ref=FD01E363EEAF835EB2F2D39E1AB841192B3C0F170F9E9F32B024434679F3A3C00B0C48D049294E20NFz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cp:revision>
  <cp:lastPrinted>2024-02-01T03:54:00Z</cp:lastPrinted>
  <dcterms:created xsi:type="dcterms:W3CDTF">2024-01-18T08:36:00Z</dcterms:created>
  <dcterms:modified xsi:type="dcterms:W3CDTF">2024-02-01T03:54:00Z</dcterms:modified>
</cp:coreProperties>
</file>